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</w:rPr>
        <w:t>广州</w:t>
      </w: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  <w:lang w:val="en-US" w:eastAsia="zh-CN"/>
        </w:rPr>
        <w:t>市皮肤病防治所</w:t>
      </w: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</w:rPr>
        <w:t>简介及联系方式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一、单位简介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OLE_LINK1"/>
      <w:bookmarkStart w:id="1" w:name="OLE_LINK2"/>
      <w:r>
        <w:rPr>
          <w:rFonts w:hint="eastAsia" w:ascii="仿宋" w:hAnsi="仿宋" w:eastAsia="仿宋" w:cs="宋体"/>
          <w:kern w:val="0"/>
          <w:sz w:val="32"/>
          <w:szCs w:val="32"/>
        </w:rPr>
        <w:t>广州市皮肤病防治所（挂广州市性病防治监测中心和广州医科大学皮肤病研究所的牌子）建于1958年，是广州市卫生健康委员会下属公益一类、正处级事业单位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。我所主要承担广州地区皮肤病、性病、麻风病的防治监测和统计分析，性病、艾滋病、麻风病的预防治疗，科研以及防治人员的专业培训，开展预防知识的宣传和健康教育等任务，</w:t>
      </w:r>
      <w:r>
        <w:rPr>
          <w:rFonts w:hint="eastAsia" w:ascii="仿宋" w:hAnsi="仿宋" w:eastAsia="仿宋" w:cs="仿宋"/>
          <w:sz w:val="32"/>
          <w:szCs w:val="32"/>
        </w:rPr>
        <w:t>是一所集预防、医疗、教学、科研为一体的专科医疗机构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为广东省皮肤临床重点专科，广州市医学重点学科（皮肤）建设培养项目。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目前有2个门诊部和1个住院病区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内设皮肤病防治科、性病防治科、中医科、理疗科、预防</w:t>
      </w: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保健科、检验科、药剂科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和门诊部</w:t>
      </w:r>
      <w:r>
        <w:rPr>
          <w:rFonts w:hint="eastAsia" w:ascii="仿宋" w:hAnsi="仿宋" w:eastAsia="仿宋" w:cs="仿宋"/>
          <w:sz w:val="32"/>
          <w:szCs w:val="32"/>
        </w:rPr>
        <w:t>等8个医疗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业务</w:t>
      </w:r>
      <w:r>
        <w:rPr>
          <w:rFonts w:hint="eastAsia" w:ascii="仿宋" w:hAnsi="仿宋" w:eastAsia="仿宋" w:cs="仿宋"/>
          <w:sz w:val="32"/>
          <w:szCs w:val="32"/>
        </w:rPr>
        <w:t>科室，同时设有 VIP特诊中心，由我所经验丰富的知名专家坐诊。全所拥有专业技术人员2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人，高级职称61人，中级技术职称61人，博士7人，硕士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 w:cs="仿宋"/>
          <w:sz w:val="32"/>
          <w:szCs w:val="32"/>
        </w:rPr>
        <w:t>人。 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二、联系方式</w:t>
      </w:r>
    </w:p>
    <w:p>
      <w:pPr>
        <w:widowControl/>
        <w:ind w:firstLine="648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林老师、盘老师</w:t>
      </w:r>
    </w:p>
    <w:p>
      <w:pPr>
        <w:widowControl/>
        <w:ind w:firstLine="648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联系电话：020-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83587071</w:t>
      </w:r>
    </w:p>
    <w:p>
      <w:pPr>
        <w:widowControl/>
        <w:ind w:firstLine="648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网址：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http://www.gzpfs.com/</w:t>
      </w:r>
    </w:p>
    <w:p>
      <w:pPr>
        <w:widowControl/>
        <w:ind w:firstLine="648"/>
        <w:jc w:val="left"/>
        <w:rPr>
          <w:rFonts w:hint="eastAsia" w:ascii="仿宋_GB2312" w:hAnsi="宋体" w:eastAsia="仿宋_GB2312"/>
          <w:sz w:val="32"/>
          <w:szCs w:val="32"/>
        </w:rPr>
      </w:pPr>
    </w:p>
    <w:bookmarkEnd w:id="0"/>
    <w:bookmarkEnd w:id="1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30"/>
    <w:rsid w:val="002C6637"/>
    <w:rsid w:val="00890CB3"/>
    <w:rsid w:val="00913AC6"/>
    <w:rsid w:val="00D50830"/>
    <w:rsid w:val="00F31E3C"/>
    <w:rsid w:val="340B0C3A"/>
    <w:rsid w:val="3895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319</Characters>
  <Lines>2</Lines>
  <Paragraphs>1</Paragraphs>
  <TotalTime>2</TotalTime>
  <ScaleCrop>false</ScaleCrop>
  <LinksUpToDate>false</LinksUpToDate>
  <CharactersWithSpaces>373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2021-05-07T01:44:00Z</dcterms:created>
  <dc:creator>陈岱岚</dc:creator>
  <cp:lastModifiedBy>碗彦伶</cp:lastModifiedBy>
  <dcterms:modified xsi:type="dcterms:W3CDTF">2021-07-30T09:23:28Z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ABDB2D5B5CD94D5CAAF49D53122B0391</vt:lpwstr>
  </property>
</Properties>
</file>