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spacing w:val="-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6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pacing w:val="-6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spacing w:val="-6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spacing w:val="-6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</w:rPr>
        <w:t>省中医药管理局官方微信“河北中医药”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  <w:lang w:eastAsia="zh-CN"/>
        </w:rPr>
        <w:t>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1419225</wp:posOffset>
            </wp:positionH>
            <wp:positionV relativeFrom="paragraph">
              <wp:posOffset>117475</wp:posOffset>
            </wp:positionV>
            <wp:extent cx="2457450" cy="2457450"/>
            <wp:effectExtent l="0" t="0" r="0" b="0"/>
            <wp:wrapTight wrapText="bothSides">
              <wp:wrapPolygon>
                <wp:start x="0" y="0"/>
                <wp:lineTo x="0" y="21433"/>
                <wp:lineTo x="21433" y="21433"/>
                <wp:lineTo x="21433" y="0"/>
                <wp:lineTo x="0" y="0"/>
              </wp:wrapPolygon>
            </wp:wrapTight>
            <wp:docPr id="1" name="图片 1" descr="465cf35c31bb7375deb959c78d1af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65cf35c31bb7375deb959c78d1aff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88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88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88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88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88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88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E17A03"/>
    <w:rsid w:val="24A835B0"/>
    <w:rsid w:val="2DE80885"/>
    <w:rsid w:val="446E795F"/>
    <w:rsid w:val="5DB33B98"/>
    <w:rsid w:val="DF1FB5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hy</cp:lastModifiedBy>
  <cp:lastPrinted>2021-05-08T10:10:00Z</cp:lastPrinted>
  <dcterms:modified xsi:type="dcterms:W3CDTF">2021-05-08T12:39:10Z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