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天津市疾病预防控制中心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644FAD"/>
    <w:rsid w:val="2C7A3366"/>
    <w:rsid w:val="30600B14"/>
    <w:rsid w:val="43D8369F"/>
    <w:rsid w:val="45A4108E"/>
    <w:rsid w:val="45D9050E"/>
    <w:rsid w:val="47DA442A"/>
    <w:rsid w:val="531A4C0C"/>
    <w:rsid w:val="576D745A"/>
    <w:rsid w:val="5FE33AA6"/>
    <w:rsid w:val="63C07D2D"/>
    <w:rsid w:val="66B1688D"/>
    <w:rsid w:val="67161C86"/>
    <w:rsid w:val="6AC966CD"/>
    <w:rsid w:val="6FDE1193"/>
    <w:rsid w:val="71A53A9C"/>
    <w:rsid w:val="72CB2942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