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社会医学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九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F8518D" w:rsidRPr="00F8518D" w:rsidRDefault="000D5E57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第三次卫生革命的目标是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A.提高生活质量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B.促进人类健康长寿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C.人人享有卫生保健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D.以上都是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E.以上都不是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F8518D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生物医学模式的局限性在于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A.对医学的发展起到了促进作用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B.确立了基因理论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C.发展了基因技术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D.忽视了人的社会性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E.抗菌药物的应用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F8518D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生产生活知识主要通过什么影响人们的健康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A.生活环境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B.思维模式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C.心理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D.精神生活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E.生活方式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F8518D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下面哪一项不是开放式问题的缺点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A.限于知识水平和语言表达能力，适用范围有限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B.问题和答案太长，容易使人厌倦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C.回答开放式问题需要费较多时间和精力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D.许多人不习惯或不乐意用文字表达看法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E.统计处理难以归类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F8518D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不属于社会卫生状况评价的社会环境指标的是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A.人均居住面积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B.15岁以上人口识字率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C.人均国内生产总值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D.劳动人口就业率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E.人均国民收入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F8518D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增长年龄（或称可达到年龄）与评价年龄之差表示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A.危险因素已经存在的年数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B.降低危险因素的严重程度后可能延长寿命的年数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C.消除危险因素所需要的年数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D.接触危险因素后引发疾病所需要的年数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E.接触危险因素后从患病到死亡的年数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F8518D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生命数量的含义哪个是正确的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A.对一般人来说就是平均期望寿命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B.对病人来说是其接受某一特定医疗干预后的生存时间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C.生命数量与生命质量相互联系又相互制约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D.生命数量与生命质量常形成对立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E.以上都对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F8518D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社区卫生服务的中心、单位、范围、导向分别是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A.健康、人、家庭、需求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B.健康、家庭、社区、需求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C.健康、人、家庭、需要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D.疾病、人、社区、需求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E.疾病、人、社区、需要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F8518D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社会病的基本特点不包括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A.具有公共性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B.受到患者个人行为因素的强烈影响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C.具有严重的社会危害性</w:t>
      </w:r>
    </w:p>
    <w:p w:rsidR="00F8518D" w:rsidRPr="00F8518D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D.反映了社会问题</w:t>
      </w:r>
    </w:p>
    <w:p w:rsidR="009B6043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E.需要全社会共同防治</w:t>
      </w:r>
    </w:p>
    <w:p w:rsidR="00F8518D" w:rsidRDefault="00F8518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518D" w:rsidRPr="00774CFC" w:rsidRDefault="009B6043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F8518D" w:rsidRPr="00774CFC">
        <w:rPr>
          <w:rFonts w:asciiTheme="minorEastAsia" w:hAnsiTheme="minorEastAsia" w:hint="eastAsia"/>
          <w:color w:val="000000" w:themeColor="text1"/>
          <w:sz w:val="24"/>
          <w:szCs w:val="24"/>
        </w:rPr>
        <w:t>何某为去乡下度假，要求在医院工作的朋友为其开一周病假，顺便为祖母开些降压药及常备药，这种情况属于</w:t>
      </w:r>
    </w:p>
    <w:p w:rsidR="00F8518D" w:rsidRPr="00774CFC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74CFC">
        <w:rPr>
          <w:rFonts w:asciiTheme="minorEastAsia" w:hAnsiTheme="minorEastAsia" w:hint="eastAsia"/>
          <w:color w:val="000000" w:themeColor="text1"/>
          <w:sz w:val="24"/>
          <w:szCs w:val="24"/>
        </w:rPr>
        <w:t>A.供非所求</w:t>
      </w:r>
    </w:p>
    <w:p w:rsidR="00F8518D" w:rsidRPr="00774CFC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74CFC">
        <w:rPr>
          <w:rFonts w:asciiTheme="minorEastAsia" w:hAnsiTheme="minorEastAsia" w:hint="eastAsia"/>
          <w:color w:val="000000" w:themeColor="text1"/>
          <w:sz w:val="24"/>
          <w:szCs w:val="24"/>
        </w:rPr>
        <w:t>B.</w:t>
      </w:r>
      <w:proofErr w:type="gramStart"/>
      <w:r w:rsidRPr="00774CFC">
        <w:rPr>
          <w:rFonts w:asciiTheme="minorEastAsia" w:hAnsiTheme="minorEastAsia" w:hint="eastAsia"/>
          <w:color w:val="000000" w:themeColor="text1"/>
          <w:sz w:val="24"/>
          <w:szCs w:val="24"/>
        </w:rPr>
        <w:t>求非所需</w:t>
      </w:r>
      <w:proofErr w:type="gramEnd"/>
    </w:p>
    <w:p w:rsidR="00F8518D" w:rsidRPr="00774CFC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74CFC">
        <w:rPr>
          <w:rFonts w:asciiTheme="minorEastAsia" w:hAnsiTheme="minorEastAsia" w:hint="eastAsia"/>
          <w:color w:val="000000" w:themeColor="text1"/>
          <w:sz w:val="24"/>
          <w:szCs w:val="24"/>
        </w:rPr>
        <w:t>C.供求平衡</w:t>
      </w:r>
    </w:p>
    <w:p w:rsidR="00F8518D" w:rsidRPr="00774CFC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74CFC">
        <w:rPr>
          <w:rFonts w:asciiTheme="minorEastAsia" w:hAnsiTheme="minorEastAsia" w:hint="eastAsia"/>
          <w:color w:val="000000" w:themeColor="text1"/>
          <w:sz w:val="24"/>
          <w:szCs w:val="24"/>
        </w:rPr>
        <w:t>D.潜在需要</w:t>
      </w:r>
    </w:p>
    <w:p w:rsidR="003D2782" w:rsidRPr="00774CFC" w:rsidRDefault="00F8518D" w:rsidP="00F8518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74CFC">
        <w:rPr>
          <w:rFonts w:asciiTheme="minorEastAsia" w:hAnsiTheme="minorEastAsia" w:hint="eastAsia"/>
          <w:color w:val="000000" w:themeColor="text1"/>
          <w:sz w:val="24"/>
          <w:szCs w:val="24"/>
        </w:rPr>
        <w:t>E.诱导需求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第三次卫生革命以提高生命质量、促进全人类健康长寿，进一步实现WH0倡导的人人享有卫生保健的目标。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生物医学模式把人从社会群体的环境中孤立出来，只是生命活动在结构、功能和信息统一基础的生命整体，忽视了人的社会性和复杂的心理活动及主体意识，使它无法圆满解释和有效解决当今人类健康所面临的所有问题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智能文化包括科学技术、生产生活知识等，主要通过影响人类的生活环境和劳动条件作用于人群健康。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开放式问题缺点：开放式问题要求回答者有较高的知识水平和语言表达能力，能够正确理解题意，思考答案，并表达出来，因而适用范围有限，自填式问卷通常不用开放式问题。回答者回答此类问题，需花费较多的时间和精力，加之许多人不习惯或不乐意用文字表达自己的看法，导致回答率低。对开放式问题的统计处理常常比较困难，有时甚至无法归类编码和统计，调查结果中还往往混有一些与研究无关的信息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社会环境指标：包括15岁以上人口识字率、人均国内生产总值、人均国民收入、劳动人口就业率、恩格尔系数等。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增长年龄又称通过努力降低危险因素后可能达到的预期年龄。评价年龄是依据年龄和死亡率之间的函数关系，按个体所存在的危险因素计算的预期死亡率水平求出的年龄</w:t>
      </w:r>
      <w:proofErr w:type="gramStart"/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称评价</w:t>
      </w:r>
      <w:proofErr w:type="gramEnd"/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年龄。一般来说，评价年龄高于实际年龄，表明被评价者存在的危险因素高于平均水平，即死亡概率可能高于当地同年龄性别组的平均水平。增长年龄与评价年龄之差，说明被评价者采取降低危险因素的措施后，可能延长的寿命年数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生命数量是指个体生存时间的长度，对患者来说就是其接受某一特定医疗干预后的生存时间，对一般人来说就是平均期望寿命。生命数量和生命质量相互联系、相互制约。追求最大的生存时间和最高的生命质量是人类的最终目的。生命数量与生命质量常形成对立，有时不得不牺牲一定生命数量来换取更好的生命质量，反之亦然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社区卫生服务是以人的健康为中心，以家庭为单位，以社区为范围、需求为导向，以解决社区主要卫生问题、满足基本卫生服务需求为目的的基层卫生服务。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本题考查社会病的特点。社会病的</w:t>
      </w:r>
      <w:proofErr w:type="gramStart"/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最</w:t>
      </w:r>
      <w:proofErr w:type="gramEnd"/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核心特点在于“社会性”，因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此无论是病因、危害性、产生和发展、防治机制等都有一个“社会属性”。A、C、D、E都很好地体现了社会病的社会性、公共性特点，而B的错误在于，社会病的产生虽然与个人行为有着密切的联系，但产生社会病的主要的、决定性的原因不是个人行为因素，而是社会因素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F8518D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518D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供非所</w:t>
      </w:r>
      <w:proofErr w:type="gramStart"/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求和求非所需</w:t>
      </w:r>
      <w:proofErr w:type="gramEnd"/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是两类没有需要的卫生服务需求，都是由不良的就医行为和行医行为造成的。何某要求医院开一周病假和为祖母开降压药及常备药，实际上他本人并没有对卫生服务的真正需要，这类由居民提出的、经医疗卫生专家按服务规范判定后认为是不必要的、过分的需求，</w:t>
      </w:r>
      <w:proofErr w:type="gramStart"/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属于求非所需</w:t>
      </w:r>
      <w:proofErr w:type="gramEnd"/>
      <w:r w:rsidR="00F8518D" w:rsidRPr="00F8518D">
        <w:rPr>
          <w:rFonts w:asciiTheme="minorEastAsia" w:hAnsiTheme="minorEastAsia" w:hint="eastAsia"/>
          <w:color w:val="000000" w:themeColor="text1"/>
          <w:sz w:val="24"/>
          <w:szCs w:val="24"/>
        </w:rPr>
        <w:t>。这类需求会造成卫生资源的浪费和短缺，使得真正需要卫生服务的人得不到卫生资源。</w:t>
      </w:r>
    </w:p>
    <w:p w:rsidR="0098479F" w:rsidRPr="009B6043" w:rsidRDefault="0098479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DC3" w:rsidRDefault="005D5DC3" w:rsidP="000D5E57">
      <w:r>
        <w:separator/>
      </w:r>
    </w:p>
  </w:endnote>
  <w:endnote w:type="continuationSeparator" w:id="0">
    <w:p w:rsidR="005D5DC3" w:rsidRDefault="005D5DC3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DC3" w:rsidRDefault="005D5DC3" w:rsidP="000D5E57">
      <w:r>
        <w:separator/>
      </w:r>
    </w:p>
  </w:footnote>
  <w:footnote w:type="continuationSeparator" w:id="0">
    <w:p w:rsidR="005D5DC3" w:rsidRDefault="005D5DC3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D5E57"/>
    <w:rsid w:val="001419E1"/>
    <w:rsid w:val="00144FB2"/>
    <w:rsid w:val="00146952"/>
    <w:rsid w:val="00190AEB"/>
    <w:rsid w:val="001951E8"/>
    <w:rsid w:val="003A09F1"/>
    <w:rsid w:val="003C007C"/>
    <w:rsid w:val="003D2782"/>
    <w:rsid w:val="0042301D"/>
    <w:rsid w:val="00427604"/>
    <w:rsid w:val="00534068"/>
    <w:rsid w:val="005B0B77"/>
    <w:rsid w:val="005D5DC3"/>
    <w:rsid w:val="006D6CA0"/>
    <w:rsid w:val="0071025C"/>
    <w:rsid w:val="007458F2"/>
    <w:rsid w:val="00774CFC"/>
    <w:rsid w:val="008B095D"/>
    <w:rsid w:val="0098479F"/>
    <w:rsid w:val="009852F3"/>
    <w:rsid w:val="009B6043"/>
    <w:rsid w:val="00A806DB"/>
    <w:rsid w:val="00A90E39"/>
    <w:rsid w:val="00B11E01"/>
    <w:rsid w:val="00B3178A"/>
    <w:rsid w:val="00C048BC"/>
    <w:rsid w:val="00C42353"/>
    <w:rsid w:val="00C56CED"/>
    <w:rsid w:val="00C95C35"/>
    <w:rsid w:val="00CC291F"/>
    <w:rsid w:val="00CC4C8A"/>
    <w:rsid w:val="00CF1B85"/>
    <w:rsid w:val="00D03B25"/>
    <w:rsid w:val="00DA781F"/>
    <w:rsid w:val="00DB0B59"/>
    <w:rsid w:val="00E041A8"/>
    <w:rsid w:val="00E271D9"/>
    <w:rsid w:val="00E61200"/>
    <w:rsid w:val="00E85A43"/>
    <w:rsid w:val="00EE601B"/>
    <w:rsid w:val="00F1633F"/>
    <w:rsid w:val="00F8518D"/>
    <w:rsid w:val="00FA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12</cp:revision>
  <dcterms:created xsi:type="dcterms:W3CDTF">2016-05-05T02:33:00Z</dcterms:created>
  <dcterms:modified xsi:type="dcterms:W3CDTF">2016-11-16T10:48:00Z</dcterms:modified>
</cp:coreProperties>
</file>