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职业卫生与职业医学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183D47">
        <w:rPr>
          <w:rFonts w:asciiTheme="minorEastAsia" w:hAnsiTheme="minorEastAsia" w:hint="eastAsia"/>
          <w:color w:val="000000" w:themeColor="text1"/>
          <w:sz w:val="24"/>
          <w:szCs w:val="24"/>
        </w:rPr>
        <w:t>六</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E124E7" w:rsidRPr="00E124E7" w:rsidRDefault="000D5E57" w:rsidP="00E124E7">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E124E7" w:rsidRPr="00E124E7">
        <w:rPr>
          <w:rFonts w:asciiTheme="minorEastAsia" w:hAnsiTheme="minorEastAsia" w:hint="eastAsia"/>
          <w:color w:val="000000" w:themeColor="text1"/>
          <w:sz w:val="24"/>
          <w:szCs w:val="24"/>
        </w:rPr>
        <w:t>接触职业性有害因素的劳动者是否发生职业性疾患主要取决于</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A.接触浓度（强度）和时间</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B.接触机会</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C.接触方式</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D.人体的健康状况</w:t>
      </w:r>
    </w:p>
    <w:p w:rsidR="009B6043"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E.每次接触量</w:t>
      </w:r>
    </w:p>
    <w:p w:rsidR="00183D47" w:rsidRDefault="00183D47" w:rsidP="009B6043">
      <w:pPr>
        <w:rPr>
          <w:rFonts w:asciiTheme="minorEastAsia" w:hAnsiTheme="minorEastAsia"/>
          <w:color w:val="000000" w:themeColor="text1"/>
          <w:sz w:val="24"/>
          <w:szCs w:val="24"/>
        </w:rPr>
      </w:pPr>
    </w:p>
    <w:p w:rsidR="00E124E7" w:rsidRPr="00E124E7" w:rsidRDefault="009B6043" w:rsidP="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E124E7" w:rsidRPr="00E124E7">
        <w:rPr>
          <w:rFonts w:asciiTheme="minorEastAsia" w:hAnsiTheme="minorEastAsia" w:hint="eastAsia"/>
          <w:color w:val="000000" w:themeColor="text1"/>
          <w:sz w:val="24"/>
          <w:szCs w:val="24"/>
        </w:rPr>
        <w:t>疲劳的确切定义应该是</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A.正常的心理反应</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B.正常的生理反应</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C.正常的精神反应</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D.体力和脑力工作效率暂时的降低</w:t>
      </w:r>
    </w:p>
    <w:p w:rsidR="009B6043"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E.倦怠的感觉</w:t>
      </w:r>
    </w:p>
    <w:p w:rsidR="00183D47" w:rsidRDefault="00183D47" w:rsidP="009B6043">
      <w:pPr>
        <w:rPr>
          <w:rFonts w:asciiTheme="minorEastAsia" w:hAnsiTheme="minorEastAsia"/>
          <w:color w:val="000000" w:themeColor="text1"/>
          <w:sz w:val="24"/>
          <w:szCs w:val="24"/>
        </w:rPr>
      </w:pPr>
    </w:p>
    <w:p w:rsidR="00E124E7" w:rsidRPr="00E124E7" w:rsidRDefault="009B6043" w:rsidP="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E124E7" w:rsidRPr="00E124E7">
        <w:rPr>
          <w:rFonts w:asciiTheme="minorEastAsia" w:hAnsiTheme="minorEastAsia" w:hint="eastAsia"/>
          <w:color w:val="000000" w:themeColor="text1"/>
          <w:sz w:val="24"/>
          <w:szCs w:val="24"/>
        </w:rPr>
        <w:t>人类工效学的研究中心</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A.以人为中心</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B.以环境为中心</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C.以教育为中心</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D.以机器设备为中心</w:t>
      </w:r>
    </w:p>
    <w:p w:rsidR="009B6043"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E.以管理为中心</w:t>
      </w:r>
    </w:p>
    <w:p w:rsidR="00183D47" w:rsidRDefault="00183D47" w:rsidP="009B6043">
      <w:pPr>
        <w:rPr>
          <w:rFonts w:asciiTheme="minorEastAsia" w:hAnsiTheme="minorEastAsia"/>
          <w:color w:val="000000" w:themeColor="text1"/>
          <w:sz w:val="24"/>
          <w:szCs w:val="24"/>
        </w:rPr>
      </w:pPr>
    </w:p>
    <w:p w:rsidR="00E124E7" w:rsidRPr="00E124E7" w:rsidRDefault="009B6043" w:rsidP="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E124E7" w:rsidRPr="00E124E7">
        <w:rPr>
          <w:rFonts w:asciiTheme="minorEastAsia" w:hAnsiTheme="minorEastAsia" w:hint="eastAsia"/>
          <w:color w:val="000000" w:themeColor="text1"/>
          <w:sz w:val="24"/>
          <w:szCs w:val="24"/>
        </w:rPr>
        <w:t>非窒息性气体为</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A.硫化氢</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B.甲烷</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C.一氧化碳</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D.二氧化硫</w:t>
      </w:r>
    </w:p>
    <w:p w:rsidR="009B6043"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E.氰化物</w:t>
      </w:r>
    </w:p>
    <w:p w:rsidR="00183D47" w:rsidRDefault="00183D47" w:rsidP="009B6043">
      <w:pPr>
        <w:rPr>
          <w:rFonts w:asciiTheme="minorEastAsia" w:hAnsiTheme="minorEastAsia"/>
          <w:color w:val="000000" w:themeColor="text1"/>
          <w:sz w:val="24"/>
          <w:szCs w:val="24"/>
        </w:rPr>
      </w:pPr>
    </w:p>
    <w:p w:rsidR="00E124E7" w:rsidRPr="00E124E7" w:rsidRDefault="009B6043" w:rsidP="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E124E7" w:rsidRPr="00E124E7">
        <w:rPr>
          <w:rFonts w:asciiTheme="minorEastAsia" w:hAnsiTheme="minorEastAsia" w:hint="eastAsia"/>
          <w:color w:val="000000" w:themeColor="text1"/>
          <w:sz w:val="24"/>
          <w:szCs w:val="24"/>
        </w:rPr>
        <w:t>农药粉尘属于</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A.矿物性粉尘</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B.人工合成无机粉尘</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C.人工合成有机粉尘</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D.混合性粉尘</w:t>
      </w:r>
    </w:p>
    <w:p w:rsidR="009B6043"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E.有机粉尘</w:t>
      </w:r>
    </w:p>
    <w:p w:rsidR="00183D47" w:rsidRDefault="00183D47" w:rsidP="009B6043">
      <w:pPr>
        <w:rPr>
          <w:rFonts w:asciiTheme="minorEastAsia" w:hAnsiTheme="minorEastAsia"/>
          <w:color w:val="000000" w:themeColor="text1"/>
          <w:sz w:val="24"/>
          <w:szCs w:val="24"/>
        </w:rPr>
      </w:pPr>
    </w:p>
    <w:p w:rsidR="00E124E7" w:rsidRPr="00E124E7" w:rsidRDefault="009B6043" w:rsidP="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E124E7" w:rsidRPr="00E124E7">
        <w:rPr>
          <w:rFonts w:asciiTheme="minorEastAsia" w:hAnsiTheme="minorEastAsia" w:hint="eastAsia"/>
          <w:color w:val="000000" w:themeColor="text1"/>
          <w:sz w:val="24"/>
          <w:szCs w:val="24"/>
        </w:rPr>
        <w:t>局部振动病的典型临床表现是</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A.发作</w:t>
      </w:r>
      <w:proofErr w:type="gramStart"/>
      <w:r w:rsidRPr="00E124E7">
        <w:rPr>
          <w:rFonts w:asciiTheme="minorEastAsia" w:hAnsiTheme="minorEastAsia" w:hint="eastAsia"/>
          <w:color w:val="000000" w:themeColor="text1"/>
          <w:sz w:val="24"/>
          <w:szCs w:val="24"/>
        </w:rPr>
        <w:t>性白指</w:t>
      </w:r>
      <w:proofErr w:type="gramEnd"/>
      <w:r w:rsidRPr="00E124E7">
        <w:rPr>
          <w:rFonts w:asciiTheme="minorEastAsia" w:hAnsiTheme="minorEastAsia" w:hint="eastAsia"/>
          <w:color w:val="000000" w:themeColor="text1"/>
          <w:sz w:val="24"/>
          <w:szCs w:val="24"/>
        </w:rPr>
        <w:t>或白手</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B.肢端感觉障碍</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C.类神经征</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D.多汗、血压改变等自主神经功能紊乱表现</w:t>
      </w:r>
    </w:p>
    <w:p w:rsidR="009B6043"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E.以上都不是</w:t>
      </w:r>
    </w:p>
    <w:p w:rsidR="00183D47" w:rsidRDefault="00183D47" w:rsidP="009B6043">
      <w:pPr>
        <w:rPr>
          <w:rFonts w:asciiTheme="minorEastAsia" w:hAnsiTheme="minorEastAsia"/>
          <w:color w:val="000000" w:themeColor="text1"/>
          <w:sz w:val="24"/>
          <w:szCs w:val="24"/>
        </w:rPr>
      </w:pPr>
    </w:p>
    <w:p w:rsidR="00E124E7" w:rsidRPr="00E124E7" w:rsidRDefault="009B6043" w:rsidP="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E124E7" w:rsidRPr="00E124E7">
        <w:rPr>
          <w:rFonts w:asciiTheme="minorEastAsia" w:hAnsiTheme="minorEastAsia" w:hint="eastAsia"/>
          <w:color w:val="000000" w:themeColor="text1"/>
          <w:sz w:val="24"/>
          <w:szCs w:val="24"/>
        </w:rPr>
        <w:t>1775年英国外科医生</w:t>
      </w:r>
      <w:proofErr w:type="spellStart"/>
      <w:r w:rsidR="00E124E7" w:rsidRPr="00E124E7">
        <w:rPr>
          <w:rFonts w:asciiTheme="minorEastAsia" w:hAnsiTheme="minorEastAsia" w:hint="eastAsia"/>
          <w:color w:val="000000" w:themeColor="text1"/>
          <w:sz w:val="24"/>
          <w:szCs w:val="24"/>
        </w:rPr>
        <w:t>Pott</w:t>
      </w:r>
      <w:proofErr w:type="spellEnd"/>
      <w:r w:rsidR="00E124E7" w:rsidRPr="00E124E7">
        <w:rPr>
          <w:rFonts w:asciiTheme="minorEastAsia" w:hAnsiTheme="minorEastAsia" w:hint="eastAsia"/>
          <w:color w:val="000000" w:themeColor="text1"/>
          <w:sz w:val="24"/>
          <w:szCs w:val="24"/>
        </w:rPr>
        <w:t>报道扫烟囱工人所患的肿瘤是</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A.阴囊癌</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B.肺癌</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C.皮肤癌</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D.鼻窦癌</w:t>
      </w:r>
    </w:p>
    <w:p w:rsidR="009B6043"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E.膀胱癌</w:t>
      </w:r>
    </w:p>
    <w:p w:rsidR="00183D47" w:rsidRDefault="00183D47" w:rsidP="009B6043">
      <w:pPr>
        <w:rPr>
          <w:rFonts w:asciiTheme="minorEastAsia" w:hAnsiTheme="minorEastAsia"/>
          <w:color w:val="000000" w:themeColor="text1"/>
          <w:sz w:val="24"/>
          <w:szCs w:val="24"/>
        </w:rPr>
      </w:pPr>
    </w:p>
    <w:p w:rsidR="00E124E7" w:rsidRPr="00E124E7" w:rsidRDefault="009B6043" w:rsidP="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E124E7" w:rsidRPr="00E124E7">
        <w:rPr>
          <w:rFonts w:asciiTheme="minorEastAsia" w:hAnsiTheme="minorEastAsia" w:hint="eastAsia"/>
          <w:color w:val="000000" w:themeColor="text1"/>
          <w:sz w:val="24"/>
          <w:szCs w:val="24"/>
        </w:rPr>
        <w:t>我国劳动保护规定妇女不宜从事的体力劳动是</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A.矿山井下工作和森林伐木作业</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B.森林伐木和高空作业</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C.高空作业和重体力劳动</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D.矿山井下工作、森林伐木和高空作业</w:t>
      </w:r>
    </w:p>
    <w:p w:rsidR="009B6043"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E.重体力劳动、夜班工作和高空作业</w:t>
      </w:r>
    </w:p>
    <w:p w:rsidR="00183D47" w:rsidRDefault="00183D47" w:rsidP="009B6043">
      <w:pPr>
        <w:rPr>
          <w:rFonts w:asciiTheme="minorEastAsia" w:hAnsiTheme="minorEastAsia"/>
          <w:color w:val="000000" w:themeColor="text1"/>
          <w:sz w:val="24"/>
          <w:szCs w:val="24"/>
        </w:rPr>
      </w:pPr>
    </w:p>
    <w:p w:rsidR="00E124E7" w:rsidRPr="00E124E7" w:rsidRDefault="009B6043" w:rsidP="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E124E7" w:rsidRPr="00E124E7">
        <w:rPr>
          <w:rFonts w:asciiTheme="minorEastAsia" w:hAnsiTheme="minorEastAsia" w:hint="eastAsia"/>
          <w:color w:val="000000" w:themeColor="text1"/>
          <w:sz w:val="24"/>
          <w:szCs w:val="24"/>
        </w:rPr>
        <w:t>下述关于生产环境监测论述不正确的是</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A.掌握生产环境中有害因素的性质、强度和分布情况</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B.了解生产环境卫生质量</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C.估计人体接触水平</w:t>
      </w:r>
    </w:p>
    <w:p w:rsidR="00E124E7" w:rsidRPr="00E124E7"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D.评价职业性有害因素对劳动者健康危害程度</w:t>
      </w:r>
    </w:p>
    <w:p w:rsidR="009B6043" w:rsidRDefault="00E124E7" w:rsidP="00E124E7">
      <w:pPr>
        <w:rPr>
          <w:rFonts w:asciiTheme="minorEastAsia" w:hAnsiTheme="minorEastAsia"/>
          <w:color w:val="000000" w:themeColor="text1"/>
          <w:sz w:val="24"/>
          <w:szCs w:val="24"/>
        </w:rPr>
      </w:pPr>
      <w:r w:rsidRPr="00E124E7">
        <w:rPr>
          <w:rFonts w:asciiTheme="minorEastAsia" w:hAnsiTheme="minorEastAsia" w:hint="eastAsia"/>
          <w:color w:val="000000" w:themeColor="text1"/>
          <w:sz w:val="24"/>
          <w:szCs w:val="24"/>
        </w:rPr>
        <w:t>E.检查预防措施的效果</w:t>
      </w:r>
    </w:p>
    <w:p w:rsidR="00183D47" w:rsidRDefault="00183D47" w:rsidP="009B6043">
      <w:pPr>
        <w:rPr>
          <w:rFonts w:asciiTheme="minorEastAsia" w:hAnsiTheme="minorEastAsia"/>
          <w:color w:val="000000" w:themeColor="text1"/>
          <w:sz w:val="24"/>
          <w:szCs w:val="24"/>
        </w:rPr>
      </w:pPr>
    </w:p>
    <w:p w:rsidR="00E124E7" w:rsidRPr="00E00370" w:rsidRDefault="009B6043" w:rsidP="00E124E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E124E7" w:rsidRPr="00E00370">
        <w:rPr>
          <w:rFonts w:asciiTheme="minorEastAsia" w:hAnsiTheme="minorEastAsia" w:hint="eastAsia"/>
          <w:color w:val="000000" w:themeColor="text1"/>
          <w:sz w:val="24"/>
          <w:szCs w:val="24"/>
        </w:rPr>
        <w:t>三同时</w:t>
      </w:r>
      <w:proofErr w:type="gramStart"/>
      <w:r w:rsidR="00E124E7" w:rsidRPr="00E00370">
        <w:rPr>
          <w:rFonts w:asciiTheme="minorEastAsia" w:hAnsiTheme="minorEastAsia" w:hint="eastAsia"/>
          <w:color w:val="000000" w:themeColor="text1"/>
          <w:sz w:val="24"/>
          <w:szCs w:val="24"/>
        </w:rPr>
        <w:t>”</w:t>
      </w:r>
      <w:proofErr w:type="gramEnd"/>
      <w:r w:rsidR="00E124E7" w:rsidRPr="00E00370">
        <w:rPr>
          <w:rFonts w:asciiTheme="minorEastAsia" w:hAnsiTheme="minorEastAsia" w:hint="eastAsia"/>
          <w:color w:val="000000" w:themeColor="text1"/>
          <w:sz w:val="24"/>
          <w:szCs w:val="24"/>
        </w:rPr>
        <w:t>属于</w:t>
      </w:r>
    </w:p>
    <w:p w:rsidR="00E124E7" w:rsidRPr="00E00370" w:rsidRDefault="00E124E7" w:rsidP="00E124E7">
      <w:pPr>
        <w:rPr>
          <w:rFonts w:asciiTheme="minorEastAsia" w:hAnsiTheme="minorEastAsia"/>
          <w:color w:val="000000" w:themeColor="text1"/>
          <w:sz w:val="24"/>
          <w:szCs w:val="24"/>
        </w:rPr>
      </w:pPr>
      <w:r w:rsidRPr="00E00370">
        <w:rPr>
          <w:rFonts w:asciiTheme="minorEastAsia" w:hAnsiTheme="minorEastAsia" w:hint="eastAsia"/>
          <w:color w:val="000000" w:themeColor="text1"/>
          <w:sz w:val="24"/>
          <w:szCs w:val="24"/>
        </w:rPr>
        <w:t>A.日常劳动卫生业务</w:t>
      </w:r>
    </w:p>
    <w:p w:rsidR="00E124E7" w:rsidRPr="00E00370" w:rsidRDefault="00E124E7" w:rsidP="00E124E7">
      <w:pPr>
        <w:rPr>
          <w:rFonts w:asciiTheme="minorEastAsia" w:hAnsiTheme="minorEastAsia"/>
          <w:color w:val="000000" w:themeColor="text1"/>
          <w:sz w:val="24"/>
          <w:szCs w:val="24"/>
        </w:rPr>
      </w:pPr>
      <w:r w:rsidRPr="00E00370">
        <w:rPr>
          <w:rFonts w:asciiTheme="minorEastAsia" w:hAnsiTheme="minorEastAsia" w:hint="eastAsia"/>
          <w:color w:val="000000" w:themeColor="text1"/>
          <w:sz w:val="24"/>
          <w:szCs w:val="24"/>
        </w:rPr>
        <w:t>B.经常性卫生监督</w:t>
      </w:r>
    </w:p>
    <w:p w:rsidR="00E124E7" w:rsidRPr="00E00370" w:rsidRDefault="00E124E7" w:rsidP="00E124E7">
      <w:pPr>
        <w:rPr>
          <w:rFonts w:asciiTheme="minorEastAsia" w:hAnsiTheme="minorEastAsia"/>
          <w:color w:val="000000" w:themeColor="text1"/>
          <w:sz w:val="24"/>
          <w:szCs w:val="24"/>
        </w:rPr>
      </w:pPr>
      <w:r w:rsidRPr="00E00370">
        <w:rPr>
          <w:rFonts w:asciiTheme="minorEastAsia" w:hAnsiTheme="minorEastAsia" w:hint="eastAsia"/>
          <w:color w:val="000000" w:themeColor="text1"/>
          <w:sz w:val="24"/>
          <w:szCs w:val="24"/>
        </w:rPr>
        <w:t>C.事故性卫生监督</w:t>
      </w:r>
    </w:p>
    <w:p w:rsidR="00E124E7" w:rsidRPr="00E00370" w:rsidRDefault="00E124E7" w:rsidP="00E124E7">
      <w:pPr>
        <w:rPr>
          <w:rFonts w:asciiTheme="minorEastAsia" w:hAnsiTheme="minorEastAsia"/>
          <w:color w:val="000000" w:themeColor="text1"/>
          <w:sz w:val="24"/>
          <w:szCs w:val="24"/>
        </w:rPr>
      </w:pPr>
      <w:r w:rsidRPr="00E00370">
        <w:rPr>
          <w:rFonts w:asciiTheme="minorEastAsia" w:hAnsiTheme="minorEastAsia" w:hint="eastAsia"/>
          <w:color w:val="000000" w:themeColor="text1"/>
          <w:sz w:val="24"/>
          <w:szCs w:val="24"/>
        </w:rPr>
        <w:t>D.预防性卫生监督</w:t>
      </w:r>
    </w:p>
    <w:p w:rsidR="003D2782" w:rsidRPr="00E00370" w:rsidRDefault="00E124E7" w:rsidP="00E124E7">
      <w:pPr>
        <w:rPr>
          <w:rFonts w:asciiTheme="minorEastAsia" w:hAnsiTheme="minorEastAsia"/>
          <w:color w:val="000000" w:themeColor="text1"/>
          <w:sz w:val="24"/>
          <w:szCs w:val="24"/>
        </w:rPr>
      </w:pPr>
      <w:r w:rsidRPr="00E00370">
        <w:rPr>
          <w:rFonts w:asciiTheme="minorEastAsia" w:hAnsiTheme="minorEastAsia" w:hint="eastAsia"/>
          <w:color w:val="000000" w:themeColor="text1"/>
          <w:sz w:val="24"/>
          <w:szCs w:val="24"/>
        </w:rPr>
        <w:t>E.职业病诊断与鉴定的监督</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124E7">
        <w:rPr>
          <w:rFonts w:asciiTheme="minorEastAsia" w:hAnsiTheme="minorEastAsia" w:hint="eastAsia"/>
          <w:color w:val="000000" w:themeColor="text1"/>
          <w:sz w:val="24"/>
          <w:szCs w:val="24"/>
        </w:rPr>
        <w:t>A</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接触职业性有害因素的劳动者是否发生职业性疾患主要取决于接触浓度（强度）和时间。</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124E7">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疲劳是指体力和脑力工作效率暂时的降低。疲劳当然也属于机体生理甚至心理的正常反应，但这个说法太笼统，不符合题意，正确答案是D。疲劳的确切定义应该是：疲劳是体力和脑力效能暂时的减弱，它取决于工作负荷的强度和持续时间，经适当休息又可恢复。</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【正确答案】</w:t>
      </w:r>
      <w:r w:rsidR="00E124E7">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人类工效学以人为中心，研究人、机器和设备环境之间的相互关系，旨在是现人在工作中的健康、安全、舒适，同时提高工作效率。</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124E7">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二氧化硫属于刺激性化学气体。甲烷是单纯性窒息性气体。其余选项都为化学性窒息性气体。</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124E7">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人工有机粉尘，如有机纤维、有机染料、有机农药、合成树脂、橡胶等。</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124E7">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局部振动病的典型表现是振动</w:t>
      </w:r>
      <w:proofErr w:type="gramStart"/>
      <w:r w:rsidR="00E124E7" w:rsidRPr="00E124E7">
        <w:rPr>
          <w:rFonts w:asciiTheme="minorEastAsia" w:hAnsiTheme="minorEastAsia" w:hint="eastAsia"/>
          <w:color w:val="000000" w:themeColor="text1"/>
          <w:sz w:val="24"/>
          <w:szCs w:val="24"/>
        </w:rPr>
        <w:t>性白指</w:t>
      </w:r>
      <w:proofErr w:type="gramEnd"/>
      <w:r w:rsidR="00E124E7" w:rsidRPr="00E124E7">
        <w:rPr>
          <w:rFonts w:asciiTheme="minorEastAsia" w:hAnsiTheme="minorEastAsia" w:hint="eastAsia"/>
          <w:color w:val="000000" w:themeColor="text1"/>
          <w:sz w:val="24"/>
          <w:szCs w:val="24"/>
        </w:rPr>
        <w:t>，这是目前诊断本病的主要临床依据之一。严重者可累及近端指节，以至全手指变白。</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124E7">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1775年，英国外科医生</w:t>
      </w:r>
      <w:proofErr w:type="spellStart"/>
      <w:r w:rsidR="00E124E7" w:rsidRPr="00E124E7">
        <w:rPr>
          <w:rFonts w:asciiTheme="minorEastAsia" w:hAnsiTheme="minorEastAsia" w:hint="eastAsia"/>
          <w:color w:val="000000" w:themeColor="text1"/>
          <w:sz w:val="24"/>
          <w:szCs w:val="24"/>
        </w:rPr>
        <w:t>PercivalPott</w:t>
      </w:r>
      <w:proofErr w:type="spellEnd"/>
      <w:r w:rsidR="00E124E7" w:rsidRPr="00E124E7">
        <w:rPr>
          <w:rFonts w:asciiTheme="minorEastAsia" w:hAnsiTheme="minorEastAsia" w:hint="eastAsia"/>
          <w:color w:val="000000" w:themeColor="text1"/>
          <w:sz w:val="24"/>
          <w:szCs w:val="24"/>
        </w:rPr>
        <w:t>首次报告扫</w:t>
      </w:r>
      <w:proofErr w:type="gramStart"/>
      <w:r w:rsidR="00E124E7" w:rsidRPr="00E124E7">
        <w:rPr>
          <w:rFonts w:asciiTheme="minorEastAsia" w:hAnsiTheme="minorEastAsia" w:hint="eastAsia"/>
          <w:color w:val="000000" w:themeColor="text1"/>
          <w:sz w:val="24"/>
          <w:szCs w:val="24"/>
        </w:rPr>
        <w:t>烟囱工</w:t>
      </w:r>
      <w:proofErr w:type="gramEnd"/>
      <w:r w:rsidR="00E124E7" w:rsidRPr="00E124E7">
        <w:rPr>
          <w:rFonts w:asciiTheme="minorEastAsia" w:hAnsiTheme="minorEastAsia" w:hint="eastAsia"/>
          <w:color w:val="000000" w:themeColor="text1"/>
          <w:sz w:val="24"/>
          <w:szCs w:val="24"/>
        </w:rPr>
        <w:t>的阴囊癌，其后陆续发现职业性致癌物质或致癌生产过程。</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124E7">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我国规定妇女不易从事：①矿山井下作业；②森林伐木、</w:t>
      </w:r>
      <w:proofErr w:type="gramStart"/>
      <w:r w:rsidR="00E124E7" w:rsidRPr="00E124E7">
        <w:rPr>
          <w:rFonts w:asciiTheme="minorEastAsia" w:hAnsiTheme="minorEastAsia" w:hint="eastAsia"/>
          <w:color w:val="000000" w:themeColor="text1"/>
          <w:sz w:val="24"/>
          <w:szCs w:val="24"/>
        </w:rPr>
        <w:t>归楞及</w:t>
      </w:r>
      <w:proofErr w:type="gramEnd"/>
      <w:r w:rsidR="00E124E7" w:rsidRPr="00E124E7">
        <w:rPr>
          <w:rFonts w:asciiTheme="minorEastAsia" w:hAnsiTheme="minorEastAsia" w:hint="eastAsia"/>
          <w:color w:val="000000" w:themeColor="text1"/>
          <w:sz w:val="24"/>
          <w:szCs w:val="24"/>
        </w:rPr>
        <w:t>流放作业；③体力劳动强度分级标准中第Ⅵ级体力劳动强度的作业；④建筑业脚手架的组装及拆除作业，以及电力、电信业的高处架线作业；⑤连续负重每次负重超过20Kg，间断负重每次超过25Kg的作业。</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124E7">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生产环境监测包括两点：1.询问调</w:t>
      </w:r>
      <w:proofErr w:type="gramStart"/>
      <w:r w:rsidR="00E124E7" w:rsidRPr="00E124E7">
        <w:rPr>
          <w:rFonts w:asciiTheme="minorEastAsia" w:hAnsiTheme="minorEastAsia" w:hint="eastAsia"/>
          <w:color w:val="000000" w:themeColor="text1"/>
          <w:sz w:val="24"/>
          <w:szCs w:val="24"/>
        </w:rPr>
        <w:t>査</w:t>
      </w:r>
      <w:proofErr w:type="gramEnd"/>
      <w:r w:rsidR="00E124E7" w:rsidRPr="00E124E7">
        <w:rPr>
          <w:rFonts w:asciiTheme="minorEastAsia" w:hAnsiTheme="minorEastAsia" w:hint="eastAsia"/>
          <w:color w:val="000000" w:themeColor="text1"/>
          <w:sz w:val="24"/>
          <w:szCs w:val="24"/>
        </w:rPr>
        <w:t>现场：询问各类有关人员如企业管理人员、车间负责人、技术人员、工人，初步了解有害因素接触情况及其健康效应。2.环境监测：对劳动者的工作环境进行有计划、长期、系统的检测，分析工作环境中有害物质的性质、强度（浓度）及其在时间、空间的分布和变化规律。</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124E7">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124E7" w:rsidRPr="00E124E7">
        <w:rPr>
          <w:rFonts w:asciiTheme="minorEastAsia" w:hAnsiTheme="minorEastAsia" w:hint="eastAsia"/>
          <w:color w:val="000000" w:themeColor="text1"/>
          <w:sz w:val="24"/>
          <w:szCs w:val="24"/>
        </w:rPr>
        <w:t>对新建、改建、扩建和续建厂矿企业的建设项目中的职业卫生防护设施，是否与主体工程同时设计、同时施工、同时投产，简称“三同时”制度，属于预防性卫生监督。</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C75" w:rsidRDefault="003A6C75" w:rsidP="000D5E57">
      <w:r>
        <w:separator/>
      </w:r>
    </w:p>
  </w:endnote>
  <w:endnote w:type="continuationSeparator" w:id="0">
    <w:p w:rsidR="003A6C75" w:rsidRDefault="003A6C75"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C75" w:rsidRDefault="003A6C75" w:rsidP="000D5E57">
      <w:r>
        <w:separator/>
      </w:r>
    </w:p>
  </w:footnote>
  <w:footnote w:type="continuationSeparator" w:id="0">
    <w:p w:rsidR="003A6C75" w:rsidRDefault="003A6C75"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D5E57"/>
    <w:rsid w:val="001419E1"/>
    <w:rsid w:val="00144FB2"/>
    <w:rsid w:val="00146952"/>
    <w:rsid w:val="00183D47"/>
    <w:rsid w:val="00190AEB"/>
    <w:rsid w:val="001951E8"/>
    <w:rsid w:val="001F4F67"/>
    <w:rsid w:val="003A09F1"/>
    <w:rsid w:val="003A6C75"/>
    <w:rsid w:val="003D2782"/>
    <w:rsid w:val="0042301D"/>
    <w:rsid w:val="00427604"/>
    <w:rsid w:val="00534068"/>
    <w:rsid w:val="005B0B77"/>
    <w:rsid w:val="00623C82"/>
    <w:rsid w:val="006D6CA0"/>
    <w:rsid w:val="0071025C"/>
    <w:rsid w:val="007458F2"/>
    <w:rsid w:val="008B095D"/>
    <w:rsid w:val="008B1691"/>
    <w:rsid w:val="0098479F"/>
    <w:rsid w:val="009852F3"/>
    <w:rsid w:val="009B6043"/>
    <w:rsid w:val="00A90E39"/>
    <w:rsid w:val="00B11E01"/>
    <w:rsid w:val="00B3178A"/>
    <w:rsid w:val="00B5529D"/>
    <w:rsid w:val="00BB14B2"/>
    <w:rsid w:val="00C048BC"/>
    <w:rsid w:val="00C42353"/>
    <w:rsid w:val="00C56CED"/>
    <w:rsid w:val="00C95C35"/>
    <w:rsid w:val="00CC291F"/>
    <w:rsid w:val="00CF1B85"/>
    <w:rsid w:val="00D03B25"/>
    <w:rsid w:val="00D51F8D"/>
    <w:rsid w:val="00DA53BF"/>
    <w:rsid w:val="00DA781F"/>
    <w:rsid w:val="00DC507A"/>
    <w:rsid w:val="00E00370"/>
    <w:rsid w:val="00E041A8"/>
    <w:rsid w:val="00E124E7"/>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249</Words>
  <Characters>1420</Characters>
  <Application>Microsoft Office Word</Application>
  <DocSecurity>0</DocSecurity>
  <Lines>11</Lines>
  <Paragraphs>3</Paragraphs>
  <ScaleCrop>false</ScaleCrop>
  <Company/>
  <LinksUpToDate>false</LinksUpToDate>
  <CharactersWithSpaces>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13</cp:revision>
  <dcterms:created xsi:type="dcterms:W3CDTF">2016-05-05T02:33:00Z</dcterms:created>
  <dcterms:modified xsi:type="dcterms:W3CDTF">2016-11-16T10:49:00Z</dcterms:modified>
</cp:coreProperties>
</file>