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201</w:t>
      </w:r>
      <w:r>
        <w:rPr>
          <w:rFonts w:hint="eastAsia" w:ascii="宋体" w:hAnsi="宋体"/>
          <w:b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b/>
          <w:sz w:val="24"/>
          <w:szCs w:val="24"/>
        </w:rPr>
        <w:t>年临床执业医师《生物化学》考试大纲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年临床执业医师《生物化学》考试大纲已经顺利公布，请广大临床执业医师考生参考：</w:t>
      </w:r>
    </w:p>
    <w:tbl>
      <w:tblPr>
        <w:tblStyle w:val="7"/>
        <w:tblW w:w="9272" w:type="dxa"/>
        <w:jc w:val="center"/>
        <w:tblCellSpacing w:w="0" w:type="dxa"/>
        <w:tblInd w:w="-1172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50"/>
        <w:gridCol w:w="2694"/>
        <w:gridCol w:w="5528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细目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一、蛋白质的结构与功能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1.氨基酸与多肽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（1）氨基酸的结构与分类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（2）肽键与肽链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2.蛋白质的结构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（1）一级结构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（2）二级结构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（3）三级和四级结构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3.蛋白质结构与功能的关系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（1）蛋白质一级结构与功能的关系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（2）蛋白质高级结构与功能的关系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4.蛋白质的理化性质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蛋白质的等电点、沉淀和变性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二、核酸的结构与功能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1.核酸的基本组成单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位——核苷酸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（1）核苷酸分子组成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（2）核酸（DNA和RNA）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2.DNA的结构与功能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（1）DNA碱基组成规律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（2）DNA的一级结构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（3）DNA双螺旋结构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（4）DNA高级结构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（5）DNA的功能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3.DNA</w:t>
            </w:r>
            <w:r>
              <w:rPr>
                <w:rFonts w:hint="eastAsia" w:ascii="宋体" w:hAnsi="宋体"/>
                <w:sz w:val="24"/>
                <w:szCs w:val="24"/>
              </w:rPr>
              <w:t>理化性质</w:t>
            </w:r>
            <w:r>
              <w:rPr>
                <w:rFonts w:ascii="宋体" w:hAnsi="宋体"/>
                <w:sz w:val="24"/>
                <w:szCs w:val="24"/>
              </w:rPr>
              <w:t>及其应用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（1）DNA变性和复性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（2）核酸杂交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（3）核酸的紫外线吸收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4.RNA结构与功能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（1）mRNA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（2）tRNA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（3）rRNA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（4）其他RNA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三、酶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1.酶的催化作用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（1）酶的分子结构与催化作用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（2）酶促反应的特点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（3）酶-底物复合物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2.辅酶与酶辅助因子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（1）维生素与辅酶的关系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（2）辅酶作用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（3）金属离子作用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3.酶促反应动力学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（1）Km和Vmax的概念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（2）最适pH</w:t>
            </w:r>
            <w:r>
              <w:rPr>
                <w:rFonts w:hint="eastAsia" w:ascii="宋体" w:hAnsi="宋体"/>
                <w:sz w:val="24"/>
                <w:szCs w:val="24"/>
              </w:rPr>
              <w:t>、</w:t>
            </w:r>
            <w:r>
              <w:rPr>
                <w:rFonts w:ascii="宋体" w:hAnsi="宋体"/>
                <w:sz w:val="24"/>
                <w:szCs w:val="24"/>
              </w:rPr>
              <w:t>最适温度</w:t>
            </w:r>
            <w:r>
              <w:rPr>
                <w:rFonts w:hint="eastAsia" w:ascii="宋体" w:hAnsi="宋体"/>
                <w:sz w:val="24"/>
                <w:szCs w:val="24"/>
              </w:rPr>
              <w:t>和酶浓度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4.抑制剂与激活剂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（1）不可逆抑制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（2）可逆性抑制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（3）激活剂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5.酶活性的调节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（1）别构调节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（2）共价修饰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（3）酶原激活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（4）同工酶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6.核酶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核酶的概念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四、糖代谢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1.糖的分解代谢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（1）糖酵解的基本途径、关键酶和生理意义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（2）糖有氧氧化的基本途径</w:t>
            </w:r>
            <w:r>
              <w:rPr>
                <w:rFonts w:hint="eastAsia" w:ascii="宋体" w:hAnsi="宋体"/>
                <w:sz w:val="24"/>
                <w:szCs w:val="24"/>
              </w:rPr>
              <w:t>、关键酶和生理意义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（3）三羧酸循环的生理意义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2.糖原的合成与分解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（1）肝糖原的合成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（2）肝糖原的分解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3.糖异生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（1）糖异生的基本途径和关键酶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（2）糖异生的生理意义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（3）乳酸循环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4.磷酸戊糖途径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（1）磷酸戊糖途径的关键酶和重要的产物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（2）磷酸戊糖途径的生理意义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5.血糖及其调节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（1）血糖浓度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（2）胰岛素的调节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（3）胰高血糖素的调节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（4）糖皮质激素的调节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五、生物氧化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1.ATP与其他高能化合物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（1）ATP循环与高能磷酸键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（2）ATP的利用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（3）其他高能磷酸化合物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2.氧化磷酸化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（1）氧化磷酸化的概念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（2）两条呼吸链的组成和排列顺序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（3）ATP合酶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（4）氧化磷酸化的调节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六、脂类代谢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1.脂类的生理功能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（1）储能和供能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（2）生物膜的组成成分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（3）脂类衍生物的调节作用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（4）营养必需脂酸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2.脂肪的消化与吸收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脂肪乳化及消化所</w:t>
            </w:r>
            <w:r>
              <w:rPr>
                <w:rFonts w:hint="eastAsia" w:ascii="宋体" w:hAnsi="宋体"/>
                <w:sz w:val="24"/>
                <w:szCs w:val="24"/>
              </w:rPr>
              <w:t>需</w:t>
            </w:r>
            <w:r>
              <w:rPr>
                <w:rFonts w:ascii="宋体" w:hAnsi="宋体"/>
                <w:sz w:val="24"/>
                <w:szCs w:val="24"/>
              </w:rPr>
              <w:t xml:space="preserve">酶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  <w:r>
              <w:rPr>
                <w:rFonts w:ascii="宋体" w:hAnsi="宋体"/>
                <w:sz w:val="24"/>
                <w:szCs w:val="24"/>
              </w:rPr>
              <w:t>甘油</w:t>
            </w:r>
            <w:r>
              <w:rPr>
                <w:rFonts w:hint="eastAsia" w:ascii="宋体" w:hAnsi="宋体"/>
                <w:sz w:val="24"/>
                <w:szCs w:val="24"/>
              </w:rPr>
              <w:t>一</w:t>
            </w:r>
            <w:r>
              <w:rPr>
                <w:rFonts w:ascii="宋体" w:hAnsi="宋体"/>
                <w:sz w:val="24"/>
                <w:szCs w:val="24"/>
              </w:rPr>
              <w:t>脂合成途径及乳</w:t>
            </w:r>
            <w:r>
              <w:rPr>
                <w:rFonts w:hint="eastAsia" w:ascii="宋体" w:hAnsi="宋体"/>
                <w:sz w:val="24"/>
                <w:szCs w:val="24"/>
              </w:rPr>
              <w:t>糜</w:t>
            </w:r>
            <w:r>
              <w:rPr>
                <w:rFonts w:ascii="宋体" w:hAnsi="宋体"/>
                <w:sz w:val="24"/>
                <w:szCs w:val="24"/>
              </w:rPr>
              <w:t>微粒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3.脂肪的合成代谢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（1）合成的部位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（2）合成的原料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（3）合成的基本途径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.脂</w:t>
            </w:r>
            <w:r>
              <w:rPr>
                <w:rFonts w:hint="eastAsia" w:ascii="宋体" w:hAnsi="宋体"/>
                <w:sz w:val="24"/>
                <w:szCs w:val="24"/>
              </w:rPr>
              <w:t>酸</w:t>
            </w:r>
            <w:r>
              <w:rPr>
                <w:rFonts w:ascii="宋体" w:hAnsi="宋体"/>
                <w:sz w:val="24"/>
                <w:szCs w:val="24"/>
              </w:rPr>
              <w:t>的合成代谢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</w:t>
            </w:r>
            <w:r>
              <w:rPr>
                <w:rFonts w:ascii="宋体" w:hAnsi="宋体"/>
                <w:sz w:val="24"/>
                <w:szCs w:val="24"/>
              </w:rPr>
              <w:t>合成的部位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</w:t>
            </w:r>
            <w:r>
              <w:rPr>
                <w:rFonts w:ascii="宋体" w:hAnsi="宋体"/>
                <w:sz w:val="24"/>
                <w:szCs w:val="24"/>
              </w:rPr>
              <w:t>合成的原料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5.脂肪的分解代谢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（1）脂肪动员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（2）脂肪酸β-氧化的基本过程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（3）酮体的生成、利用和生理意义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6.甘油磷脂代谢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（1）甘油磷脂的基本结构与分类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（2）合成部位和合成原料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7.胆固</w:t>
            </w:r>
            <w:r>
              <w:rPr>
                <w:rFonts w:hint="eastAsia" w:ascii="宋体" w:hAnsi="宋体"/>
                <w:sz w:val="24"/>
                <w:szCs w:val="24"/>
              </w:rPr>
              <w:t>醇</w:t>
            </w:r>
            <w:r>
              <w:rPr>
                <w:rFonts w:ascii="宋体" w:hAnsi="宋体"/>
                <w:sz w:val="24"/>
                <w:szCs w:val="24"/>
              </w:rPr>
              <w:t>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（1）胆固醇的合成部位、原料和关键酶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（2）胆固醇合成的调节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（3）胆固醇的转化及去路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8.血浆脂蛋白代谢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（1）血脂及其组成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 xml:space="preserve">（2）血浆脂蛋白的分类及功能 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（3）高脂蛋白血症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七、氨基酸代谢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1.蛋白质的生理功能及营养作用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（1）氨基酸和蛋白质的生理功能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（2）营养必需氨基酸的概念和种类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（3）氮平衡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2.蛋白质在肠道的消化、吸收及腐败作用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（1）蛋白酶在消化中的作用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（2）氨基酸的吸收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（3）蛋白质的腐败作用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3.氨基酸的一般代谢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（1）转氨酶作用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（2）脱氨基作用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（3）α-酮酸的代谢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4.氨的代谢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（1）氨的来源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（2）氨的转运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（3）氨的去路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5.个别氨基酸的代谢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（1）氨基酸的脱羧基作用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（2）一碳单位的概念、来源、载体和意义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（3）甲硫氨酸循环、SAM、PAPS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（4）苯丙氨酸和酪氨酸代谢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八、核苷酸代谢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1.核苷酸代谢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（1）两条嘌呤核苷酸合成途径的原料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（2）嘌呤核苷酸的分解代谢产物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（3）两条嘧啶核苷酸合成途径的原料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（4）嘧啶核苷酸的分解代谢产物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2.核苷酸代谢的调节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（1）核苷酸合成途径的主要调节酶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（2）抗核苷酸代谢药物的生化机制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九、遗传信息的传递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1.遗传信息传递概述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中心法则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2.DNA的生物合成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（1）DNA生物合成的概念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（2）DNA的复制过程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（3）逆转录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（4）DNA的损伤与修复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3.RNA的生物合成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（1）RNA生物合成的概念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（2）转录体系的组成及转录过程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（3）转录后加工过程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十、蛋白质生物合成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蛋白质生物合成的概述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（1）蛋白质生物合成的概念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（2）蛋白质生物合成体系和遗传密码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（3）蛋白质生物合成的基本过程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（4）蛋白质生物合成与医学的关系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十一、基因表达调控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1.基因表达调控的概述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（1）基因表达及调控的</w:t>
            </w:r>
            <w:r>
              <w:rPr>
                <w:rFonts w:hint="eastAsia" w:ascii="宋体" w:hAnsi="宋体"/>
                <w:sz w:val="24"/>
                <w:szCs w:val="24"/>
              </w:rPr>
              <w:t>概念和</w:t>
            </w:r>
            <w:r>
              <w:rPr>
                <w:rFonts w:ascii="宋体" w:hAnsi="宋体"/>
                <w:sz w:val="24"/>
                <w:szCs w:val="24"/>
              </w:rPr>
              <w:t>意义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（2）基因表达的时空性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（3）基因的组成性表达、诱导与阻遏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（4）基因表达的多级调控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（5）基因表达调控的基本要素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2.基因表达调控的基本原理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（1）原核基因表达调控（乳糖操纵子）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（2）真核基因表达调控（顺式作用元件、反式作用因子）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十二、信号转导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信号分子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（2）分类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 受体</w:t>
            </w:r>
            <w:r>
              <w:rPr>
                <w:rFonts w:hint="eastAsia" w:ascii="宋体" w:hAnsi="宋体"/>
                <w:sz w:val="24"/>
                <w:szCs w:val="24"/>
              </w:rPr>
              <w:t>和信号转导分子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（1）受体分类和作用特点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（2）G蛋白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（3）蛋白激酶和蛋白磷酸酶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3.膜受体介导的信号转导机制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（1）蛋白激酶A通路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（2）蛋白激酶C通路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（3）蛋白酪氨酸激酶通路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4.胞内受体介导的信号转导机制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类固醇激素和甲状腺素的作用机制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十三、重组DNA技术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1.重组DNA技术的概述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（1）重组DNA技术相关的概念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（2）基因工程的基本原理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8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2.基因工程与医学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（1）疾病相关基因的发现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（2）生物制药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（3）基因诊断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（4）基因治疗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十四、癌基因与抑癌基因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1.癌基因与抑癌基因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（1）癌基因的概念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（2）抑癌基因的概念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2.生长因子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（1）生长因子的概念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（2）生长因子的作用机制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十五、血液生化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1.血液的化学成分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（1）水和无机盐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（2）血浆蛋白质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（3）非蛋白质含氮物质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（4）不合氮的有机化合物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2.血浆蛋白质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（1）血浆蛋白质的分类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（2）血浆蛋白质的来源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（3）血浆蛋白质的功能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3.红细胞的代谢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（1）血红素合成的原料、部位和关键酶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（2）成熟红细胞的代谢特点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十六、肝生化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1.肝的生物转化作用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（1）肝生物转化的概念和特点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（2）生物转化的反应类型及酶系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（3）影响肝脏生物转化作用的因素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2.胆汁酸代谢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（1）胆汁酸的化学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（2）胆汁酸的代谢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（3）胆汁酸代谢的调节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3.胆色素代谢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（1）游离胆红素和结合胆红素的性质</w:t>
            </w:r>
            <w:r>
              <w:rPr>
                <w:rFonts w:ascii="宋体" w:hAnsi="宋体"/>
                <w:sz w:val="24"/>
                <w:szCs w:val="24"/>
              </w:rPr>
              <w:br w:type="textWrapping"/>
            </w:r>
            <w:r>
              <w:rPr>
                <w:rFonts w:ascii="宋体" w:hAnsi="宋体"/>
                <w:sz w:val="24"/>
                <w:szCs w:val="24"/>
              </w:rPr>
              <w:t>（2）胆色素</w:t>
            </w:r>
            <w:r>
              <w:rPr>
                <w:rFonts w:hint="eastAsia" w:ascii="宋体" w:hAnsi="宋体"/>
                <w:sz w:val="24"/>
                <w:szCs w:val="24"/>
              </w:rPr>
              <w:t>代谢与黄疸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50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十七、维生素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1.脂溶性维生素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脂溶性维生素的生理功能及缺乏症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 w:hRule="atLeast"/>
          <w:tblCellSpacing w:w="0" w:type="dxa"/>
          <w:jc w:val="center"/>
        </w:trPr>
        <w:tc>
          <w:tcPr>
            <w:tcW w:w="1050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2.水溶性维生素</w:t>
            </w:r>
          </w:p>
        </w:tc>
        <w:tc>
          <w:tcPr>
            <w:tcW w:w="552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水溶性维生素的生理功能及缺乏症</w:t>
            </w: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103B"/>
    <w:rsid w:val="002E4367"/>
    <w:rsid w:val="0031351A"/>
    <w:rsid w:val="00670E90"/>
    <w:rsid w:val="007A28F7"/>
    <w:rsid w:val="009F52FF"/>
    <w:rsid w:val="00C37BBB"/>
    <w:rsid w:val="00C533B1"/>
    <w:rsid w:val="00CE7E89"/>
    <w:rsid w:val="00D86AE6"/>
    <w:rsid w:val="00DE2D42"/>
    <w:rsid w:val="00F2103B"/>
    <w:rsid w:val="71E4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437</Words>
  <Characters>2497</Characters>
  <Lines>20</Lines>
  <Paragraphs>5</Paragraphs>
  <TotalTime>0</TotalTime>
  <ScaleCrop>false</ScaleCrop>
  <LinksUpToDate>false</LinksUpToDate>
  <CharactersWithSpaces>2929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2017-03-21T02:26:00Z</dcterms:created>
  <dc:creator>DELL</dc:creator>
  <cp:lastModifiedBy>慕妍花</cp:lastModifiedBy>
  <dcterms:modified xsi:type="dcterms:W3CDTF">2018-02-09T05:34:47Z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